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5B86" w14:textId="77777777" w:rsidR="00065405" w:rsidRPr="00F01C55" w:rsidRDefault="00065405" w:rsidP="007551EE">
      <w:pPr>
        <w:spacing w:after="0" w:line="240" w:lineRule="auto"/>
        <w:contextualSpacing/>
        <w:jc w:val="center"/>
        <w:rPr>
          <w:rFonts w:cstheme="minorHAnsi"/>
          <w:b/>
          <w:sz w:val="10"/>
        </w:rPr>
      </w:pPr>
    </w:p>
    <w:p w14:paraId="6C2F7061" w14:textId="723E7066" w:rsidR="00E84545" w:rsidRDefault="007D743A" w:rsidP="00E8454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APPENDIX </w:t>
      </w:r>
      <w:r w:rsidR="00A108A9">
        <w:rPr>
          <w:rFonts w:ascii="Times New Roman" w:hAnsi="Times New Roman" w:cs="Times New Roman"/>
          <w:b/>
          <w:sz w:val="28"/>
          <w:szCs w:val="28"/>
        </w:rPr>
        <w:t>H</w:t>
      </w:r>
      <w:r>
        <w:rPr>
          <w:rFonts w:ascii="Times New Roman" w:hAnsi="Times New Roman" w:cs="Times New Roman"/>
          <w:b/>
          <w:sz w:val="28"/>
          <w:szCs w:val="28"/>
        </w:rPr>
        <w:t xml:space="preserve">: </w:t>
      </w:r>
      <w:r w:rsidR="00A73CCA" w:rsidRPr="00A0078E">
        <w:rPr>
          <w:rFonts w:ascii="Times New Roman" w:hAnsi="Times New Roman" w:cs="Times New Roman"/>
          <w:b/>
          <w:sz w:val="28"/>
          <w:szCs w:val="28"/>
        </w:rPr>
        <w:t xml:space="preserve">Return to Lacrosse </w:t>
      </w:r>
      <w:r w:rsidR="00065405" w:rsidRPr="00A0078E">
        <w:rPr>
          <w:rFonts w:ascii="Times New Roman" w:hAnsi="Times New Roman" w:cs="Times New Roman"/>
          <w:b/>
          <w:sz w:val="28"/>
          <w:szCs w:val="28"/>
        </w:rPr>
        <w:t>Activities</w:t>
      </w:r>
    </w:p>
    <w:p w14:paraId="278EE08A" w14:textId="72F6412E" w:rsidR="00DB6100" w:rsidRPr="00A0078E" w:rsidRDefault="00A73CCA" w:rsidP="00E84545">
      <w:pPr>
        <w:spacing w:after="0" w:line="240" w:lineRule="auto"/>
        <w:contextualSpacing/>
        <w:jc w:val="center"/>
        <w:rPr>
          <w:rFonts w:ascii="Times New Roman" w:hAnsi="Times New Roman" w:cs="Times New Roman"/>
          <w:b/>
          <w:sz w:val="28"/>
          <w:szCs w:val="28"/>
        </w:rPr>
      </w:pPr>
      <w:r w:rsidRPr="00A0078E">
        <w:rPr>
          <w:rFonts w:ascii="Times New Roman" w:hAnsi="Times New Roman" w:cs="Times New Roman"/>
          <w:b/>
          <w:sz w:val="28"/>
          <w:szCs w:val="28"/>
        </w:rPr>
        <w:t>DECLARATION OF COMPLIANCE</w:t>
      </w:r>
      <w:r w:rsidR="00F8741B">
        <w:rPr>
          <w:rFonts w:ascii="Times New Roman" w:hAnsi="Times New Roman" w:cs="Times New Roman"/>
          <w:b/>
          <w:sz w:val="28"/>
          <w:szCs w:val="28"/>
        </w:rPr>
        <w:t xml:space="preserve"> - UPDATED</w:t>
      </w:r>
    </w:p>
    <w:p w14:paraId="7A5C47CE" w14:textId="77777777" w:rsidR="00D3389B" w:rsidRPr="00D3389B" w:rsidRDefault="00D3389B" w:rsidP="00D3389B">
      <w:pPr>
        <w:spacing w:after="0" w:line="240" w:lineRule="auto"/>
        <w:contextualSpacing/>
        <w:rPr>
          <w:rFonts w:ascii="Times New Roman" w:hAnsi="Times New Roman" w:cs="Times New Roman"/>
          <w:sz w:val="8"/>
          <w:szCs w:val="24"/>
        </w:rPr>
      </w:pPr>
    </w:p>
    <w:p w14:paraId="76579B27" w14:textId="19E8283C" w:rsidR="00D3389B" w:rsidRPr="002A0F91" w:rsidRDefault="00D3389B" w:rsidP="00D3389B">
      <w:pPr>
        <w:spacing w:after="0" w:line="240" w:lineRule="auto"/>
        <w:contextualSpacing/>
        <w:rPr>
          <w:rFonts w:ascii="Times New Roman" w:hAnsi="Times New Roman" w:cs="Times New Roman"/>
          <w:sz w:val="23"/>
          <w:szCs w:val="23"/>
        </w:rPr>
      </w:pPr>
      <w:r w:rsidRPr="002A0F91">
        <w:rPr>
          <w:rFonts w:ascii="Times New Roman" w:hAnsi="Times New Roman" w:cs="Times New Roman"/>
          <w:sz w:val="23"/>
          <w:szCs w:val="23"/>
        </w:rPr>
        <w:t xml:space="preserve">Government has created a Ministerial Order that protects amateur sport organizations and their representatives from damages resulting, directly or indirectly, from COVID-19 for amateur sports. For example, a sport organization or its representatives will not be liable for a participant in their sports program being exposed to COVID-19 as a result of participation. That liability protection would be in place as long as sport organizations and their members, follow applicable guidance, such as </w:t>
      </w:r>
      <w:proofErr w:type="spellStart"/>
      <w:r w:rsidRPr="002A0F91">
        <w:rPr>
          <w:rFonts w:ascii="Times New Roman" w:hAnsi="Times New Roman" w:cs="Times New Roman"/>
          <w:sz w:val="23"/>
          <w:szCs w:val="23"/>
        </w:rPr>
        <w:t>viaSport’s</w:t>
      </w:r>
      <w:proofErr w:type="spellEnd"/>
      <w:r w:rsidRPr="002A0F91">
        <w:rPr>
          <w:rFonts w:ascii="Times New Roman" w:hAnsi="Times New Roman" w:cs="Times New Roman"/>
          <w:sz w:val="23"/>
          <w:szCs w:val="23"/>
        </w:rPr>
        <w:t xml:space="preserve"> Return to Sport protocols, public-health guidance on how to prevent the spread of the virus and BCLA’s Return to Lacrosse Guidelines.  The Province of BC passed the COVID-19 </w:t>
      </w:r>
      <w:r w:rsidRPr="002A0F91">
        <w:rPr>
          <w:rFonts w:ascii="Times New Roman" w:hAnsi="Times New Roman" w:cs="Times New Roman"/>
          <w:i/>
          <w:sz w:val="23"/>
          <w:szCs w:val="23"/>
        </w:rPr>
        <w:t>Related Measures Act</w:t>
      </w:r>
      <w:r w:rsidRPr="002A0F91">
        <w:rPr>
          <w:rFonts w:ascii="Times New Roman" w:hAnsi="Times New Roman" w:cs="Times New Roman"/>
          <w:sz w:val="23"/>
          <w:szCs w:val="23"/>
        </w:rPr>
        <w:t xml:space="preserve">, which extends sport liability protection 90 days past the provincial state of emergency.  This Order may be extended by up to one year after the state of emergency is declared over.  </w:t>
      </w:r>
      <w:hyperlink r:id="rId10" w:history="1">
        <w:r w:rsidRPr="002A0F91">
          <w:rPr>
            <w:rStyle w:val="Hyperlink"/>
            <w:rFonts w:ascii="Times New Roman" w:hAnsi="Times New Roman" w:cs="Times New Roman"/>
            <w:sz w:val="23"/>
            <w:szCs w:val="23"/>
          </w:rPr>
          <w:t>Read here to review the Province of BC’s announcement</w:t>
        </w:r>
      </w:hyperlink>
      <w:r w:rsidRPr="002A0F91">
        <w:rPr>
          <w:rFonts w:ascii="Times New Roman" w:hAnsi="Times New Roman" w:cs="Times New Roman"/>
          <w:sz w:val="23"/>
          <w:szCs w:val="23"/>
        </w:rPr>
        <w:t>. Therefore, the BC Lacrosse Association requires a Declaration of Compliance from all of its Member Leagues/Associations/Clubs:</w:t>
      </w:r>
    </w:p>
    <w:p w14:paraId="0F73A544" w14:textId="77777777" w:rsidR="00065405" w:rsidRPr="00FE19DE" w:rsidRDefault="00065405" w:rsidP="007551EE">
      <w:pPr>
        <w:spacing w:after="0" w:line="240" w:lineRule="auto"/>
        <w:contextualSpacing/>
        <w:rPr>
          <w:rFonts w:ascii="Times New Roman" w:hAnsi="Times New Roman" w:cs="Times New Roman"/>
          <w:sz w:val="10"/>
          <w:szCs w:val="24"/>
        </w:rPr>
      </w:pPr>
    </w:p>
    <w:p w14:paraId="1732C222" w14:textId="02140A43" w:rsidR="00FF6B06" w:rsidRPr="00065405" w:rsidRDefault="00A73CCA"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President/Senior Officer Name:</w:t>
      </w:r>
      <w:r w:rsidR="00FF6B06" w:rsidRPr="00065405">
        <w:rPr>
          <w:rFonts w:ascii="Times New Roman" w:hAnsi="Times New Roman" w:cs="Times New Roman"/>
          <w:sz w:val="24"/>
          <w:szCs w:val="24"/>
        </w:rPr>
        <w:tab/>
      </w:r>
      <w:r w:rsidR="00DB6100" w:rsidRPr="00065405">
        <w:rPr>
          <w:rFonts w:ascii="Times New Roman" w:hAnsi="Times New Roman" w:cs="Times New Roman"/>
          <w:sz w:val="24"/>
          <w:szCs w:val="24"/>
        </w:rPr>
        <w:t>_________________________________________</w:t>
      </w:r>
      <w:r w:rsidRPr="00065405">
        <w:rPr>
          <w:rFonts w:ascii="Times New Roman" w:hAnsi="Times New Roman" w:cs="Times New Roman"/>
          <w:sz w:val="24"/>
          <w:szCs w:val="24"/>
        </w:rPr>
        <w:t>_______</w:t>
      </w:r>
    </w:p>
    <w:p w14:paraId="4056EDF0" w14:textId="77777777" w:rsidR="00A73CCA" w:rsidRPr="00FE19DE" w:rsidRDefault="00A73CCA" w:rsidP="007551EE">
      <w:pPr>
        <w:spacing w:after="0" w:line="240" w:lineRule="auto"/>
        <w:contextualSpacing/>
        <w:rPr>
          <w:rFonts w:ascii="Times New Roman" w:hAnsi="Times New Roman" w:cs="Times New Roman"/>
          <w:sz w:val="10"/>
          <w:szCs w:val="24"/>
        </w:rPr>
      </w:pPr>
    </w:p>
    <w:p w14:paraId="4DAFACF1" w14:textId="55B7812A" w:rsidR="00A73CCA" w:rsidRPr="00065405" w:rsidRDefault="00A0078E"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On behalf of</w:t>
      </w:r>
      <w:r w:rsidR="00A73CCA" w:rsidRPr="00065405">
        <w:rPr>
          <w:rFonts w:ascii="Times New Roman" w:hAnsi="Times New Roman" w:cs="Times New Roman"/>
          <w:sz w:val="24"/>
          <w:szCs w:val="24"/>
        </w:rPr>
        <w:t>_</w:t>
      </w:r>
      <w:r w:rsidR="00A73CCA" w:rsidRPr="00A0078E">
        <w:rPr>
          <w:rFonts w:ascii="Times New Roman" w:hAnsi="Times New Roman" w:cs="Times New Roman"/>
          <w:sz w:val="24"/>
          <w:szCs w:val="24"/>
          <w:u w:val="single"/>
        </w:rPr>
        <w:t>______________________________________________________________</w:t>
      </w:r>
      <w:r w:rsidRPr="00A0078E">
        <w:rPr>
          <w:rFonts w:ascii="Times New Roman" w:hAnsi="Times New Roman" w:cs="Times New Roman"/>
          <w:sz w:val="24"/>
          <w:szCs w:val="24"/>
          <w:u w:val="single"/>
        </w:rPr>
        <w:tab/>
      </w:r>
    </w:p>
    <w:p w14:paraId="7C4E0667" w14:textId="5E94CC0A" w:rsidR="00A73CCA" w:rsidRPr="006D555D" w:rsidRDefault="00A73CCA" w:rsidP="007551EE">
      <w:pPr>
        <w:spacing w:after="0" w:line="240" w:lineRule="auto"/>
        <w:contextualSpacing/>
        <w:rPr>
          <w:rFonts w:ascii="Times New Roman" w:hAnsi="Times New Roman" w:cs="Times New Roman"/>
          <w:b/>
        </w:rPr>
      </w:pP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6D555D">
        <w:rPr>
          <w:rFonts w:ascii="Times New Roman" w:hAnsi="Times New Roman" w:cs="Times New Roman"/>
          <w:b/>
        </w:rPr>
        <w:t>Name of League/Association/Club</w:t>
      </w:r>
    </w:p>
    <w:p w14:paraId="0F7F1B43" w14:textId="77777777" w:rsidR="00A73CCA" w:rsidRPr="00FE19DE" w:rsidRDefault="00A73CCA" w:rsidP="007551EE">
      <w:pPr>
        <w:spacing w:after="0" w:line="240" w:lineRule="auto"/>
        <w:contextualSpacing/>
        <w:rPr>
          <w:rFonts w:ascii="Times New Roman" w:hAnsi="Times New Roman" w:cs="Times New Roman"/>
          <w:sz w:val="10"/>
          <w:szCs w:val="24"/>
        </w:rPr>
      </w:pPr>
    </w:p>
    <w:p w14:paraId="30239C8B" w14:textId="092CE380" w:rsidR="00FC1C58" w:rsidRPr="00065405" w:rsidRDefault="00A73CCA"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E-Mail:</w:t>
      </w:r>
      <w:r w:rsidR="00DB6100" w:rsidRPr="00065405">
        <w:rPr>
          <w:rFonts w:ascii="Times New Roman" w:hAnsi="Times New Roman" w:cs="Times New Roman"/>
          <w:sz w:val="24"/>
          <w:szCs w:val="24"/>
        </w:rPr>
        <w:t>______________</w:t>
      </w:r>
      <w:r w:rsidRPr="00065405">
        <w:rPr>
          <w:rFonts w:ascii="Times New Roman" w:hAnsi="Times New Roman" w:cs="Times New Roman"/>
          <w:sz w:val="24"/>
          <w:szCs w:val="24"/>
        </w:rPr>
        <w:t>________________</w:t>
      </w:r>
      <w:r w:rsidR="00A0078E">
        <w:rPr>
          <w:rFonts w:ascii="Times New Roman" w:hAnsi="Times New Roman" w:cs="Times New Roman"/>
          <w:sz w:val="24"/>
          <w:szCs w:val="24"/>
        </w:rPr>
        <w:t>______</w:t>
      </w:r>
      <w:r w:rsidRPr="00065405">
        <w:rPr>
          <w:rFonts w:ascii="Times New Roman" w:hAnsi="Times New Roman" w:cs="Times New Roman"/>
          <w:sz w:val="24"/>
          <w:szCs w:val="24"/>
        </w:rPr>
        <w:t xml:space="preserve">__ </w:t>
      </w:r>
      <w:r w:rsidRPr="003F4A6A">
        <w:rPr>
          <w:rFonts w:ascii="Times New Roman" w:hAnsi="Times New Roman" w:cs="Times New Roman"/>
          <w:b/>
          <w:sz w:val="24"/>
          <w:szCs w:val="24"/>
        </w:rPr>
        <w:t>Phone:</w:t>
      </w:r>
      <w:r w:rsidRPr="00065405">
        <w:rPr>
          <w:rFonts w:ascii="Times New Roman" w:hAnsi="Times New Roman" w:cs="Times New Roman"/>
          <w:sz w:val="24"/>
          <w:szCs w:val="24"/>
        </w:rPr>
        <w:t xml:space="preserve"> (____) ____________________</w:t>
      </w:r>
    </w:p>
    <w:p w14:paraId="59A9D295" w14:textId="6BA762C4" w:rsidR="00DB6100" w:rsidRPr="00FE19DE" w:rsidRDefault="00DB6100" w:rsidP="007551EE">
      <w:pPr>
        <w:spacing w:after="0" w:line="240" w:lineRule="auto"/>
        <w:contextualSpacing/>
        <w:rPr>
          <w:rFonts w:ascii="Times New Roman" w:hAnsi="Times New Roman" w:cs="Times New Roman"/>
          <w:sz w:val="10"/>
          <w:szCs w:val="24"/>
        </w:rPr>
      </w:pPr>
    </w:p>
    <w:p w14:paraId="35D3C85C" w14:textId="03C01C3E" w:rsidR="00DB6100" w:rsidRPr="00065405" w:rsidRDefault="00DB6100" w:rsidP="007551EE">
      <w:pPr>
        <w:spacing w:after="0" w:line="240" w:lineRule="auto"/>
        <w:contextualSpacing/>
        <w:rPr>
          <w:rFonts w:ascii="Times New Roman" w:hAnsi="Times New Roman" w:cs="Times New Roman"/>
          <w:sz w:val="24"/>
          <w:szCs w:val="24"/>
        </w:rPr>
      </w:pPr>
      <w:r w:rsidRPr="00065405">
        <w:rPr>
          <w:rFonts w:ascii="Times New Roman" w:hAnsi="Times New Roman" w:cs="Times New Roman"/>
          <w:sz w:val="24"/>
          <w:szCs w:val="24"/>
        </w:rPr>
        <w:t>I</w:t>
      </w:r>
      <w:r w:rsidR="00E53E81" w:rsidRPr="00065405">
        <w:rPr>
          <w:rFonts w:ascii="Times New Roman" w:hAnsi="Times New Roman" w:cs="Times New Roman"/>
          <w:sz w:val="24"/>
          <w:szCs w:val="24"/>
        </w:rPr>
        <w:t xml:space="preserve">, the undersigned </w:t>
      </w:r>
      <w:r w:rsidRPr="00065405">
        <w:rPr>
          <w:rFonts w:ascii="Times New Roman" w:hAnsi="Times New Roman" w:cs="Times New Roman"/>
          <w:sz w:val="24"/>
          <w:szCs w:val="24"/>
        </w:rPr>
        <w:t xml:space="preserve">hereby </w:t>
      </w:r>
      <w:r w:rsidR="00516F1B" w:rsidRPr="00065405">
        <w:rPr>
          <w:rFonts w:ascii="Times New Roman" w:hAnsi="Times New Roman" w:cs="Times New Roman"/>
          <w:sz w:val="24"/>
          <w:szCs w:val="24"/>
        </w:rPr>
        <w:t>acknowledge and</w:t>
      </w:r>
      <w:r w:rsidR="002D34B3" w:rsidRPr="00065405">
        <w:rPr>
          <w:rFonts w:ascii="Times New Roman" w:hAnsi="Times New Roman" w:cs="Times New Roman"/>
          <w:sz w:val="24"/>
          <w:szCs w:val="24"/>
        </w:rPr>
        <w:t xml:space="preserve"> agree to the </w:t>
      </w:r>
      <w:r w:rsidR="003845A0" w:rsidRPr="00065405">
        <w:rPr>
          <w:rFonts w:ascii="Times New Roman" w:hAnsi="Times New Roman" w:cs="Times New Roman"/>
          <w:sz w:val="24"/>
          <w:szCs w:val="24"/>
        </w:rPr>
        <w:t>terms outlined in this document</w:t>
      </w:r>
      <w:r w:rsidR="00065405">
        <w:rPr>
          <w:rFonts w:ascii="Times New Roman" w:hAnsi="Times New Roman" w:cs="Times New Roman"/>
          <w:sz w:val="24"/>
          <w:szCs w:val="24"/>
        </w:rPr>
        <w:t xml:space="preserve"> on behalf of the League/Association/Club</w:t>
      </w:r>
      <w:r w:rsidRPr="00065405">
        <w:rPr>
          <w:rFonts w:ascii="Times New Roman" w:hAnsi="Times New Roman" w:cs="Times New Roman"/>
          <w:sz w:val="24"/>
          <w:szCs w:val="24"/>
        </w:rPr>
        <w:t>:</w:t>
      </w:r>
    </w:p>
    <w:p w14:paraId="48A4D426" w14:textId="4FD01D32" w:rsidR="00E82C28" w:rsidRPr="00DD01DE" w:rsidRDefault="00A73CCA" w:rsidP="009926A6">
      <w:pPr>
        <w:pStyle w:val="Default"/>
        <w:numPr>
          <w:ilvl w:val="0"/>
          <w:numId w:val="9"/>
        </w:numPr>
        <w:spacing w:before="100" w:after="18"/>
        <w:ind w:left="360"/>
        <w:rPr>
          <w:rFonts w:ascii="Times New Roman" w:hAnsi="Times New Roman" w:cs="Times New Roman"/>
          <w:color w:val="auto"/>
          <w:sz w:val="23"/>
          <w:szCs w:val="23"/>
        </w:rPr>
      </w:pPr>
      <w:r w:rsidRPr="00DD01DE">
        <w:rPr>
          <w:rFonts w:ascii="Times New Roman" w:hAnsi="Times New Roman" w:cs="Times New Roman"/>
          <w:sz w:val="23"/>
          <w:szCs w:val="23"/>
        </w:rPr>
        <w:t>BCLA Association/Club members have read, understand and agree to abide by the</w:t>
      </w:r>
      <w:r w:rsidR="0077050A" w:rsidRPr="00DD01DE">
        <w:rPr>
          <w:rFonts w:ascii="Times New Roman" w:hAnsi="Times New Roman" w:cs="Times New Roman"/>
          <w:sz w:val="23"/>
          <w:szCs w:val="23"/>
        </w:rPr>
        <w:t xml:space="preserve"> current</w:t>
      </w:r>
      <w:r w:rsidRPr="00DD01DE">
        <w:rPr>
          <w:rFonts w:ascii="Times New Roman" w:hAnsi="Times New Roman" w:cs="Times New Roman"/>
          <w:sz w:val="23"/>
          <w:szCs w:val="23"/>
        </w:rPr>
        <w:t xml:space="preserve"> BC Lacrosse Assoc</w:t>
      </w:r>
      <w:r w:rsidR="001B7DFC" w:rsidRPr="00DD01DE">
        <w:rPr>
          <w:rFonts w:ascii="Times New Roman" w:hAnsi="Times New Roman" w:cs="Times New Roman"/>
          <w:sz w:val="23"/>
          <w:szCs w:val="23"/>
        </w:rPr>
        <w:t xml:space="preserve">iation Return to Lacrosse </w:t>
      </w:r>
      <w:r w:rsidRPr="00DD01DE">
        <w:rPr>
          <w:rFonts w:ascii="Times New Roman" w:hAnsi="Times New Roman" w:cs="Times New Roman"/>
          <w:sz w:val="23"/>
          <w:szCs w:val="23"/>
        </w:rPr>
        <w:t>Guidelines</w:t>
      </w:r>
      <w:r w:rsidR="001B7DFC" w:rsidRPr="00DD01DE">
        <w:rPr>
          <w:rFonts w:ascii="Times New Roman" w:hAnsi="Times New Roman" w:cs="Times New Roman"/>
          <w:sz w:val="23"/>
          <w:szCs w:val="23"/>
        </w:rPr>
        <w:t>, which</w:t>
      </w:r>
      <w:r w:rsidR="00976DC0" w:rsidRPr="00DD01DE">
        <w:rPr>
          <w:rFonts w:ascii="Times New Roman" w:hAnsi="Times New Roman" w:cs="Times New Roman"/>
          <w:sz w:val="23"/>
          <w:szCs w:val="23"/>
        </w:rPr>
        <w:t xml:space="preserve"> adhere to </w:t>
      </w:r>
      <w:r w:rsidR="001B7DFC" w:rsidRPr="00DD01DE">
        <w:rPr>
          <w:rFonts w:ascii="Times New Roman" w:hAnsi="Times New Roman" w:cs="Times New Roman"/>
          <w:sz w:val="23"/>
          <w:szCs w:val="23"/>
        </w:rPr>
        <w:t xml:space="preserve">the </w:t>
      </w:r>
      <w:r w:rsidR="00976DC0" w:rsidRPr="00DD01DE">
        <w:rPr>
          <w:rFonts w:ascii="Times New Roman" w:hAnsi="Times New Roman" w:cs="Times New Roman"/>
          <w:sz w:val="23"/>
          <w:szCs w:val="23"/>
        </w:rPr>
        <w:t>current</w:t>
      </w:r>
      <w:r w:rsidR="001B7DFC" w:rsidRPr="00DD01DE">
        <w:rPr>
          <w:rFonts w:ascii="Times New Roman" w:hAnsi="Times New Roman" w:cs="Times New Roman"/>
          <w:sz w:val="23"/>
          <w:szCs w:val="23"/>
        </w:rPr>
        <w:t xml:space="preserve"> </w:t>
      </w:r>
      <w:r w:rsidR="00AA48CA" w:rsidRPr="00DD01DE">
        <w:rPr>
          <w:rFonts w:ascii="Times New Roman" w:hAnsi="Times New Roman" w:cs="Times New Roman"/>
          <w:sz w:val="23"/>
          <w:szCs w:val="23"/>
        </w:rPr>
        <w:t xml:space="preserve">permitted </w:t>
      </w:r>
      <w:r w:rsidR="001B7DFC" w:rsidRPr="00DD01DE">
        <w:rPr>
          <w:rFonts w:ascii="Times New Roman" w:hAnsi="Times New Roman" w:cs="Times New Roman"/>
          <w:sz w:val="23"/>
          <w:szCs w:val="23"/>
        </w:rPr>
        <w:t>activities and restrictions</w:t>
      </w:r>
      <w:r w:rsidR="00256145" w:rsidRPr="00DD01DE">
        <w:rPr>
          <w:rFonts w:ascii="Times New Roman" w:hAnsi="Times New Roman" w:cs="Times New Roman"/>
          <w:sz w:val="23"/>
          <w:szCs w:val="23"/>
        </w:rPr>
        <w:t xml:space="preserve"> throughout the season(s)</w:t>
      </w:r>
      <w:r w:rsidR="001B7DFC" w:rsidRPr="00DD01DE">
        <w:rPr>
          <w:rFonts w:ascii="Times New Roman" w:hAnsi="Times New Roman" w:cs="Times New Roman"/>
          <w:sz w:val="23"/>
          <w:szCs w:val="23"/>
        </w:rPr>
        <w:t>, as directed by the BC Ministry of Health, the PHO, viaSport BC and the BCLA.</w:t>
      </w:r>
      <w:r w:rsidR="00256145" w:rsidRPr="00DD01DE">
        <w:rPr>
          <w:rFonts w:ascii="Times New Roman" w:hAnsi="Times New Roman" w:cs="Times New Roman"/>
          <w:b/>
          <w:i/>
          <w:sz w:val="23"/>
          <w:szCs w:val="23"/>
        </w:rPr>
        <w:t xml:space="preserve">  </w:t>
      </w:r>
      <w:r w:rsidR="001B7DFC" w:rsidRPr="00DD01DE">
        <w:rPr>
          <w:rFonts w:ascii="Times New Roman" w:hAnsi="Times New Roman" w:cs="Times New Roman"/>
          <w:sz w:val="23"/>
          <w:szCs w:val="23"/>
        </w:rPr>
        <w:t xml:space="preserve">The most current </w:t>
      </w:r>
      <w:r w:rsidR="001B29F2" w:rsidRPr="00DD01DE">
        <w:rPr>
          <w:rFonts w:ascii="Times New Roman" w:hAnsi="Times New Roman" w:cs="Times New Roman"/>
          <w:sz w:val="23"/>
          <w:szCs w:val="23"/>
        </w:rPr>
        <w:t>information is</w:t>
      </w:r>
      <w:r w:rsidRPr="00DD01DE">
        <w:rPr>
          <w:rFonts w:ascii="Times New Roman" w:hAnsi="Times New Roman" w:cs="Times New Roman"/>
          <w:sz w:val="23"/>
          <w:szCs w:val="23"/>
        </w:rPr>
        <w:t xml:space="preserve"> circulated and posted on the BCLA </w:t>
      </w:r>
      <w:r w:rsidRPr="00DD01DE">
        <w:rPr>
          <w:rFonts w:ascii="Times New Roman" w:hAnsi="Times New Roman" w:cs="Times New Roman"/>
          <w:color w:val="auto"/>
          <w:sz w:val="23"/>
          <w:szCs w:val="23"/>
        </w:rPr>
        <w:t xml:space="preserve">Website – direct link to page:  </w:t>
      </w:r>
      <w:hyperlink r:id="rId11" w:history="1">
        <w:r w:rsidR="006F5F8B" w:rsidRPr="00DD01DE">
          <w:rPr>
            <w:rStyle w:val="Hyperlink"/>
            <w:sz w:val="23"/>
            <w:szCs w:val="23"/>
          </w:rPr>
          <w:t>http://www.bclacrosse.com/return-to-lacrosse.php</w:t>
        </w:r>
      </w:hyperlink>
      <w:r w:rsidRPr="00DD01DE">
        <w:rPr>
          <w:rFonts w:ascii="Times New Roman" w:hAnsi="Times New Roman" w:cs="Times New Roman"/>
          <w:sz w:val="23"/>
          <w:szCs w:val="23"/>
        </w:rPr>
        <w:t>.</w:t>
      </w:r>
    </w:p>
    <w:p w14:paraId="7BAB0F3C" w14:textId="101156E4" w:rsidR="00256145" w:rsidRPr="00AD085E" w:rsidRDefault="00E82C28" w:rsidP="009926A6">
      <w:pPr>
        <w:pStyle w:val="Default"/>
        <w:numPr>
          <w:ilvl w:val="0"/>
          <w:numId w:val="9"/>
        </w:numPr>
        <w:spacing w:before="100" w:after="18"/>
        <w:ind w:left="360"/>
        <w:rPr>
          <w:rFonts w:ascii="Times New Roman" w:hAnsi="Times New Roman" w:cs="Times New Roman"/>
          <w:color w:val="auto"/>
          <w:sz w:val="23"/>
          <w:szCs w:val="23"/>
        </w:rPr>
      </w:pPr>
      <w:r w:rsidRPr="00AD085E">
        <w:rPr>
          <w:rFonts w:ascii="Times New Roman" w:hAnsi="Times New Roman" w:cs="Times New Roman"/>
          <w:sz w:val="23"/>
          <w:szCs w:val="23"/>
        </w:rPr>
        <w:t xml:space="preserve">BCLA Association/Club members understand that BC Ministry of Health </w:t>
      </w:r>
      <w:r w:rsidR="00256145" w:rsidRPr="00AD085E">
        <w:rPr>
          <w:rFonts w:ascii="Times New Roman" w:hAnsi="Times New Roman" w:cs="Times New Roman"/>
          <w:sz w:val="23"/>
          <w:szCs w:val="23"/>
        </w:rPr>
        <w:t>restrictions</w:t>
      </w:r>
      <w:r w:rsidRPr="00AD085E">
        <w:rPr>
          <w:rFonts w:ascii="Times New Roman" w:hAnsi="Times New Roman" w:cs="Times New Roman"/>
          <w:sz w:val="23"/>
          <w:szCs w:val="23"/>
        </w:rPr>
        <w:t xml:space="preserve"> may change </w:t>
      </w:r>
      <w:r w:rsidR="00AD085E" w:rsidRPr="00AD085E">
        <w:rPr>
          <w:rFonts w:ascii="Times New Roman" w:hAnsi="Times New Roman" w:cs="Times New Roman"/>
          <w:sz w:val="23"/>
          <w:szCs w:val="23"/>
        </w:rPr>
        <w:t>at any time</w:t>
      </w:r>
      <w:r w:rsidRPr="00AD085E">
        <w:rPr>
          <w:rFonts w:ascii="Times New Roman" w:hAnsi="Times New Roman" w:cs="Times New Roman"/>
          <w:sz w:val="23"/>
          <w:szCs w:val="23"/>
        </w:rPr>
        <w:t xml:space="preserve"> and adaptations must be implemented and adhered to.</w:t>
      </w:r>
    </w:p>
    <w:p w14:paraId="72D1E15B" w14:textId="20082D17" w:rsidR="00A73CCA" w:rsidRPr="00C44566" w:rsidRDefault="00A73CCA" w:rsidP="009926A6">
      <w:pPr>
        <w:pStyle w:val="Default"/>
        <w:numPr>
          <w:ilvl w:val="0"/>
          <w:numId w:val="9"/>
        </w:numPr>
        <w:spacing w:before="100" w:after="18"/>
        <w:ind w:left="360"/>
        <w:rPr>
          <w:rFonts w:ascii="Times New Roman" w:hAnsi="Times New Roman" w:cs="Times New Roman"/>
          <w:color w:val="auto"/>
          <w:sz w:val="23"/>
          <w:szCs w:val="23"/>
        </w:rPr>
      </w:pPr>
      <w:r w:rsidRPr="00C44566">
        <w:rPr>
          <w:rFonts w:ascii="Times New Roman" w:hAnsi="Times New Roman" w:cs="Times New Roman"/>
          <w:sz w:val="23"/>
          <w:szCs w:val="23"/>
        </w:rPr>
        <w:t xml:space="preserve">Before returning to activity, the </w:t>
      </w:r>
      <w:r w:rsidR="00430EE2" w:rsidRPr="00C44566">
        <w:rPr>
          <w:rFonts w:ascii="Times New Roman" w:hAnsi="Times New Roman" w:cs="Times New Roman"/>
          <w:sz w:val="23"/>
          <w:szCs w:val="23"/>
        </w:rPr>
        <w:t>League</w:t>
      </w:r>
      <w:r w:rsidR="00E44641" w:rsidRPr="00C44566">
        <w:rPr>
          <w:rFonts w:ascii="Times New Roman" w:hAnsi="Times New Roman" w:cs="Times New Roman"/>
          <w:sz w:val="23"/>
          <w:szCs w:val="23"/>
        </w:rPr>
        <w:t>/</w:t>
      </w:r>
      <w:r w:rsidRPr="00C44566">
        <w:rPr>
          <w:rFonts w:ascii="Times New Roman" w:hAnsi="Times New Roman" w:cs="Times New Roman"/>
          <w:sz w:val="23"/>
          <w:szCs w:val="23"/>
        </w:rPr>
        <w:t>Association/Club</w:t>
      </w:r>
      <w:r w:rsidRPr="00C44566">
        <w:rPr>
          <w:rFonts w:ascii="Times New Roman" w:hAnsi="Times New Roman" w:cs="Times New Roman"/>
          <w:color w:val="auto"/>
          <w:sz w:val="23"/>
          <w:szCs w:val="23"/>
        </w:rPr>
        <w:t xml:space="preserve"> President or Senior Officer </w:t>
      </w:r>
      <w:r w:rsidRPr="00C44566">
        <w:rPr>
          <w:rFonts w:ascii="Times New Roman" w:hAnsi="Times New Roman" w:cs="Times New Roman"/>
          <w:sz w:val="23"/>
          <w:szCs w:val="23"/>
        </w:rPr>
        <w:t xml:space="preserve">must submit this completed </w:t>
      </w:r>
      <w:r w:rsidRPr="00C44566">
        <w:rPr>
          <w:rFonts w:ascii="Times New Roman" w:hAnsi="Times New Roman" w:cs="Times New Roman"/>
          <w:b/>
          <w:sz w:val="23"/>
          <w:szCs w:val="23"/>
        </w:rPr>
        <w:t>BCLA Return to Lacrosse Guidelines DECLARATION OF COMPLIANCE</w:t>
      </w:r>
      <w:r w:rsidRPr="00C44566">
        <w:rPr>
          <w:rFonts w:ascii="Times New Roman" w:hAnsi="Times New Roman" w:cs="Times New Roman"/>
          <w:sz w:val="23"/>
          <w:szCs w:val="23"/>
        </w:rPr>
        <w:t xml:space="preserve"> to Debbie Heard - </w:t>
      </w:r>
      <w:hyperlink r:id="rId12" w:history="1">
        <w:r w:rsidRPr="00DD01DE">
          <w:rPr>
            <w:rStyle w:val="Hyperlink"/>
            <w:rFonts w:asciiTheme="minorHAnsi" w:hAnsiTheme="minorHAnsi" w:cstheme="minorHAnsi"/>
            <w:sz w:val="23"/>
            <w:szCs w:val="23"/>
          </w:rPr>
          <w:t>deb@bclacrosse.com</w:t>
        </w:r>
      </w:hyperlink>
      <w:r w:rsidRPr="00DD01DE">
        <w:rPr>
          <w:rFonts w:asciiTheme="minorHAnsi" w:hAnsiTheme="minorHAnsi" w:cstheme="minorHAnsi"/>
          <w:sz w:val="23"/>
          <w:szCs w:val="23"/>
        </w:rPr>
        <w:t>.</w:t>
      </w:r>
    </w:p>
    <w:p w14:paraId="4DBB37BC" w14:textId="37DD77C7" w:rsidR="00C44566" w:rsidRPr="00C44566" w:rsidRDefault="00CB4FA9" w:rsidP="009926A6">
      <w:pPr>
        <w:pStyle w:val="Default"/>
        <w:numPr>
          <w:ilvl w:val="0"/>
          <w:numId w:val="9"/>
        </w:numPr>
        <w:spacing w:before="100" w:after="18"/>
        <w:ind w:left="360"/>
        <w:rPr>
          <w:rFonts w:ascii="Times New Roman" w:hAnsi="Times New Roman" w:cs="Times New Roman"/>
          <w:color w:val="auto"/>
          <w:sz w:val="23"/>
          <w:szCs w:val="23"/>
        </w:rPr>
      </w:pPr>
      <w:r>
        <w:rPr>
          <w:rFonts w:ascii="Times New Roman" w:hAnsi="Times New Roman" w:cs="Times New Roman"/>
          <w:color w:val="auto"/>
          <w:sz w:val="23"/>
          <w:szCs w:val="23"/>
        </w:rPr>
        <w:t>The</w:t>
      </w:r>
      <w:r w:rsidR="00C44566" w:rsidRPr="00C44566">
        <w:rPr>
          <w:rFonts w:ascii="Times New Roman" w:hAnsi="Times New Roman" w:cs="Times New Roman"/>
          <w:color w:val="auto"/>
          <w:sz w:val="23"/>
          <w:szCs w:val="23"/>
        </w:rPr>
        <w:t xml:space="preserve"> League/Association/Club is in good standing with the BC Lacrosse Association.  This includes being current with payments of all BCLA invoices to date.</w:t>
      </w:r>
    </w:p>
    <w:p w14:paraId="78BF5C4A" w14:textId="4BE22C81" w:rsidR="00A73CCA" w:rsidRPr="008B0D97" w:rsidRDefault="00F5748F" w:rsidP="009926A6">
      <w:pPr>
        <w:pStyle w:val="Default"/>
        <w:numPr>
          <w:ilvl w:val="0"/>
          <w:numId w:val="9"/>
        </w:numPr>
        <w:spacing w:before="100" w:after="18"/>
        <w:ind w:left="360"/>
        <w:rPr>
          <w:rFonts w:ascii="Times New Roman" w:hAnsi="Times New Roman" w:cs="Times New Roman"/>
          <w:color w:val="auto"/>
          <w:sz w:val="23"/>
          <w:szCs w:val="23"/>
        </w:rPr>
      </w:pPr>
      <w:r w:rsidRPr="008B0D97">
        <w:rPr>
          <w:rFonts w:ascii="Times New Roman" w:hAnsi="Times New Roman" w:cs="Times New Roman"/>
          <w:color w:val="auto"/>
          <w:sz w:val="23"/>
          <w:szCs w:val="23"/>
        </w:rPr>
        <w:t>In</w:t>
      </w:r>
      <w:r w:rsidR="00A73CCA" w:rsidRPr="008B0D97">
        <w:rPr>
          <w:rFonts w:ascii="Times New Roman" w:hAnsi="Times New Roman" w:cs="Times New Roman"/>
          <w:color w:val="auto"/>
          <w:sz w:val="23"/>
          <w:szCs w:val="23"/>
        </w:rPr>
        <w:t xml:space="preserve"> BCLA’s </w:t>
      </w:r>
      <w:r w:rsidR="0077050A" w:rsidRPr="008B0D97">
        <w:rPr>
          <w:rFonts w:ascii="Times New Roman" w:hAnsi="Times New Roman" w:cs="Times New Roman"/>
          <w:color w:val="auto"/>
          <w:sz w:val="23"/>
          <w:szCs w:val="23"/>
        </w:rPr>
        <w:t xml:space="preserve">current </w:t>
      </w:r>
      <w:r w:rsidR="008B0D97" w:rsidRPr="008B0D97">
        <w:rPr>
          <w:rFonts w:ascii="Times New Roman" w:hAnsi="Times New Roman" w:cs="Times New Roman"/>
          <w:color w:val="auto"/>
          <w:sz w:val="23"/>
          <w:szCs w:val="23"/>
        </w:rPr>
        <w:t xml:space="preserve">Return to Lacrosse </w:t>
      </w:r>
      <w:r w:rsidR="00A73CCA" w:rsidRPr="008B0D97">
        <w:rPr>
          <w:rFonts w:ascii="Times New Roman" w:hAnsi="Times New Roman" w:cs="Times New Roman"/>
          <w:color w:val="auto"/>
          <w:sz w:val="23"/>
          <w:szCs w:val="23"/>
        </w:rPr>
        <w:t>Guidelines</w:t>
      </w:r>
      <w:r w:rsidR="0087384F" w:rsidRPr="008B0D97">
        <w:rPr>
          <w:rFonts w:ascii="Times New Roman" w:hAnsi="Times New Roman" w:cs="Times New Roman"/>
          <w:color w:val="auto"/>
          <w:sz w:val="23"/>
          <w:szCs w:val="23"/>
        </w:rPr>
        <w:t>,</w:t>
      </w:r>
      <w:r w:rsidR="00F4084B" w:rsidRPr="008B0D97">
        <w:rPr>
          <w:rFonts w:ascii="Times New Roman" w:hAnsi="Times New Roman" w:cs="Times New Roman"/>
          <w:color w:val="auto"/>
          <w:sz w:val="23"/>
          <w:szCs w:val="23"/>
        </w:rPr>
        <w:t xml:space="preserve"> in conjunction with the most current Ministry of Health Order and restrictions</w:t>
      </w:r>
      <w:r w:rsidR="00A73CCA" w:rsidRPr="008B0D97">
        <w:rPr>
          <w:rFonts w:ascii="Times New Roman" w:hAnsi="Times New Roman" w:cs="Times New Roman"/>
          <w:color w:val="auto"/>
          <w:sz w:val="23"/>
          <w:szCs w:val="23"/>
        </w:rPr>
        <w:t>, we</w:t>
      </w:r>
      <w:r w:rsidR="00E82C28" w:rsidRPr="008B0D97">
        <w:rPr>
          <w:rFonts w:ascii="Times New Roman" w:hAnsi="Times New Roman" w:cs="Times New Roman"/>
          <w:color w:val="auto"/>
          <w:sz w:val="23"/>
          <w:szCs w:val="23"/>
        </w:rPr>
        <w:t xml:space="preserve"> agree to establish</w:t>
      </w:r>
      <w:r w:rsidR="00317478" w:rsidRPr="008B0D97">
        <w:rPr>
          <w:rFonts w:ascii="Times New Roman" w:hAnsi="Times New Roman" w:cs="Times New Roman"/>
          <w:color w:val="auto"/>
          <w:sz w:val="23"/>
          <w:szCs w:val="23"/>
        </w:rPr>
        <w:t xml:space="preserve"> </w:t>
      </w:r>
      <w:r w:rsidR="008B1719" w:rsidRPr="008B0D97">
        <w:rPr>
          <w:rFonts w:ascii="Times New Roman" w:hAnsi="Times New Roman" w:cs="Times New Roman"/>
          <w:color w:val="auto"/>
          <w:sz w:val="23"/>
          <w:szCs w:val="23"/>
        </w:rPr>
        <w:t>permitted L</w:t>
      </w:r>
      <w:r w:rsidR="00317478" w:rsidRPr="008B0D97">
        <w:rPr>
          <w:rFonts w:ascii="Times New Roman" w:hAnsi="Times New Roman" w:cs="Times New Roman"/>
          <w:color w:val="auto"/>
          <w:sz w:val="23"/>
          <w:szCs w:val="23"/>
        </w:rPr>
        <w:t xml:space="preserve">acrosse activities </w:t>
      </w:r>
      <w:r w:rsidR="00A73CCA" w:rsidRPr="008B0D97">
        <w:rPr>
          <w:rFonts w:ascii="Times New Roman" w:hAnsi="Times New Roman" w:cs="Times New Roman"/>
          <w:color w:val="auto"/>
          <w:sz w:val="23"/>
          <w:szCs w:val="23"/>
        </w:rPr>
        <w:t>and offer the safest environment for all participants</w:t>
      </w:r>
      <w:r w:rsidR="00E82C28" w:rsidRPr="008B0D97">
        <w:rPr>
          <w:rFonts w:ascii="Times New Roman" w:hAnsi="Times New Roman" w:cs="Times New Roman"/>
          <w:color w:val="auto"/>
          <w:sz w:val="23"/>
          <w:szCs w:val="23"/>
        </w:rPr>
        <w:t>. Once L</w:t>
      </w:r>
      <w:r w:rsidR="00815A2A" w:rsidRPr="008B0D97">
        <w:rPr>
          <w:rFonts w:ascii="Times New Roman" w:hAnsi="Times New Roman" w:cs="Times New Roman"/>
          <w:color w:val="auto"/>
          <w:sz w:val="23"/>
          <w:szCs w:val="23"/>
        </w:rPr>
        <w:t xml:space="preserve">acrosse </w:t>
      </w:r>
      <w:r w:rsidR="00617D3B" w:rsidRPr="008B0D97">
        <w:rPr>
          <w:rFonts w:ascii="Times New Roman" w:hAnsi="Times New Roman" w:cs="Times New Roman"/>
          <w:color w:val="auto"/>
          <w:sz w:val="23"/>
          <w:szCs w:val="23"/>
        </w:rPr>
        <w:t xml:space="preserve">activities </w:t>
      </w:r>
      <w:r w:rsidR="00E82C28" w:rsidRPr="008B0D97">
        <w:rPr>
          <w:rFonts w:ascii="Times New Roman" w:hAnsi="Times New Roman" w:cs="Times New Roman"/>
          <w:color w:val="auto"/>
          <w:sz w:val="23"/>
          <w:szCs w:val="23"/>
        </w:rPr>
        <w:t xml:space="preserve">and safety protocols </w:t>
      </w:r>
      <w:r w:rsidR="00617D3B" w:rsidRPr="008B0D97">
        <w:rPr>
          <w:rFonts w:ascii="Times New Roman" w:hAnsi="Times New Roman" w:cs="Times New Roman"/>
          <w:color w:val="auto"/>
          <w:sz w:val="23"/>
          <w:szCs w:val="23"/>
        </w:rPr>
        <w:t>has/</w:t>
      </w:r>
      <w:r w:rsidR="00A73CCA" w:rsidRPr="008B0D97">
        <w:rPr>
          <w:rFonts w:ascii="Times New Roman" w:hAnsi="Times New Roman" w:cs="Times New Roman"/>
          <w:color w:val="auto"/>
          <w:sz w:val="23"/>
          <w:szCs w:val="23"/>
        </w:rPr>
        <w:t>have been established, our Board wil</w:t>
      </w:r>
      <w:r w:rsidR="00556129" w:rsidRPr="008B0D97">
        <w:rPr>
          <w:rFonts w:ascii="Times New Roman" w:hAnsi="Times New Roman" w:cs="Times New Roman"/>
          <w:color w:val="auto"/>
          <w:sz w:val="23"/>
          <w:szCs w:val="23"/>
        </w:rPr>
        <w:t>l pass a motion supporting the</w:t>
      </w:r>
      <w:r w:rsidR="00617D3B" w:rsidRPr="008B0D97">
        <w:rPr>
          <w:rFonts w:ascii="Times New Roman" w:hAnsi="Times New Roman" w:cs="Times New Roman"/>
          <w:color w:val="auto"/>
          <w:sz w:val="23"/>
          <w:szCs w:val="23"/>
        </w:rPr>
        <w:t xml:space="preserve">se </w:t>
      </w:r>
      <w:r w:rsidR="00065405" w:rsidRPr="008B0D97">
        <w:rPr>
          <w:rFonts w:ascii="Times New Roman" w:hAnsi="Times New Roman" w:cs="Times New Roman"/>
          <w:color w:val="auto"/>
          <w:sz w:val="23"/>
          <w:szCs w:val="23"/>
        </w:rPr>
        <w:t>activities</w:t>
      </w:r>
      <w:r w:rsidR="00617D3B" w:rsidRPr="008B0D97">
        <w:rPr>
          <w:rFonts w:ascii="Times New Roman" w:hAnsi="Times New Roman" w:cs="Times New Roman"/>
          <w:color w:val="auto"/>
          <w:sz w:val="23"/>
          <w:szCs w:val="23"/>
        </w:rPr>
        <w:t xml:space="preserve"> and protocols</w:t>
      </w:r>
      <w:r w:rsidR="00A73CCA" w:rsidRPr="008B0D97">
        <w:rPr>
          <w:rFonts w:ascii="Times New Roman" w:hAnsi="Times New Roman" w:cs="Times New Roman"/>
          <w:color w:val="auto"/>
          <w:sz w:val="23"/>
          <w:szCs w:val="23"/>
        </w:rPr>
        <w:t xml:space="preserve"> </w:t>
      </w:r>
      <w:r w:rsidR="00065405" w:rsidRPr="008B0D97">
        <w:rPr>
          <w:rFonts w:ascii="Times New Roman" w:hAnsi="Times New Roman" w:cs="Times New Roman"/>
          <w:color w:val="auto"/>
          <w:sz w:val="23"/>
          <w:szCs w:val="23"/>
        </w:rPr>
        <w:t xml:space="preserve">that we </w:t>
      </w:r>
      <w:r w:rsidR="00617D3B" w:rsidRPr="008B0D97">
        <w:rPr>
          <w:rFonts w:ascii="Times New Roman" w:hAnsi="Times New Roman" w:cs="Times New Roman"/>
          <w:color w:val="auto"/>
          <w:sz w:val="23"/>
          <w:szCs w:val="23"/>
        </w:rPr>
        <w:t>will</w:t>
      </w:r>
      <w:r w:rsidR="00A73CCA" w:rsidRPr="008B0D97">
        <w:rPr>
          <w:rFonts w:ascii="Times New Roman" w:hAnsi="Times New Roman" w:cs="Times New Roman"/>
          <w:color w:val="auto"/>
          <w:sz w:val="23"/>
          <w:szCs w:val="23"/>
        </w:rPr>
        <w:t xml:space="preserve"> offer under the terms of the</w:t>
      </w:r>
      <w:r w:rsidR="008B1719" w:rsidRPr="008B0D97">
        <w:rPr>
          <w:rFonts w:ascii="Times New Roman" w:hAnsi="Times New Roman" w:cs="Times New Roman"/>
          <w:color w:val="auto"/>
          <w:sz w:val="23"/>
          <w:szCs w:val="23"/>
        </w:rPr>
        <w:t xml:space="preserve"> </w:t>
      </w:r>
      <w:r w:rsidR="00556129" w:rsidRPr="008B0D97">
        <w:rPr>
          <w:rFonts w:ascii="Times New Roman" w:hAnsi="Times New Roman" w:cs="Times New Roman"/>
          <w:sz w:val="23"/>
          <w:szCs w:val="23"/>
        </w:rPr>
        <w:t>current permitted activities and restrictions.</w:t>
      </w:r>
    </w:p>
    <w:p w14:paraId="44FDBEE6" w14:textId="082CFD5F" w:rsidR="00A0078E" w:rsidRPr="00B95BBF" w:rsidRDefault="00A73CCA" w:rsidP="009926A6">
      <w:pPr>
        <w:pStyle w:val="Default"/>
        <w:numPr>
          <w:ilvl w:val="0"/>
          <w:numId w:val="9"/>
        </w:numPr>
        <w:spacing w:before="100" w:after="18"/>
        <w:ind w:left="360"/>
        <w:rPr>
          <w:rFonts w:ascii="Times New Roman" w:hAnsi="Times New Roman" w:cs="Times New Roman"/>
          <w:color w:val="auto"/>
          <w:sz w:val="23"/>
          <w:szCs w:val="23"/>
        </w:rPr>
      </w:pPr>
      <w:r w:rsidRPr="00B95BBF">
        <w:rPr>
          <w:rFonts w:ascii="Times New Roman" w:hAnsi="Times New Roman" w:cs="Times New Roman"/>
          <w:color w:val="auto"/>
          <w:sz w:val="23"/>
          <w:szCs w:val="23"/>
        </w:rPr>
        <w:t xml:space="preserve">All athletes </w:t>
      </w:r>
      <w:r w:rsidR="00F4084B" w:rsidRPr="00B95BBF">
        <w:rPr>
          <w:rFonts w:ascii="Times New Roman" w:hAnsi="Times New Roman" w:cs="Times New Roman"/>
          <w:color w:val="auto"/>
          <w:sz w:val="23"/>
          <w:szCs w:val="23"/>
        </w:rPr>
        <w:t>must</w:t>
      </w:r>
      <w:r w:rsidR="00065405" w:rsidRPr="00B95BBF">
        <w:rPr>
          <w:rFonts w:ascii="Times New Roman" w:hAnsi="Times New Roman" w:cs="Times New Roman"/>
          <w:color w:val="auto"/>
          <w:sz w:val="23"/>
          <w:szCs w:val="23"/>
        </w:rPr>
        <w:t xml:space="preserve"> </w:t>
      </w:r>
      <w:r w:rsidRPr="00B95BBF">
        <w:rPr>
          <w:rFonts w:ascii="Times New Roman" w:hAnsi="Times New Roman" w:cs="Times New Roman"/>
          <w:color w:val="auto"/>
          <w:sz w:val="23"/>
          <w:szCs w:val="23"/>
        </w:rPr>
        <w:t>be currently registered</w:t>
      </w:r>
      <w:r w:rsidR="009926A6" w:rsidRPr="00B95BBF">
        <w:rPr>
          <w:rFonts w:ascii="Times New Roman" w:hAnsi="Times New Roman" w:cs="Times New Roman"/>
          <w:color w:val="auto"/>
          <w:sz w:val="23"/>
          <w:szCs w:val="23"/>
        </w:rPr>
        <w:t xml:space="preserve"> in their respective season(s)</w:t>
      </w:r>
      <w:r w:rsidRPr="00B95BBF">
        <w:rPr>
          <w:rFonts w:ascii="Times New Roman" w:hAnsi="Times New Roman" w:cs="Times New Roman"/>
          <w:color w:val="auto"/>
          <w:sz w:val="23"/>
          <w:szCs w:val="23"/>
        </w:rPr>
        <w:t xml:space="preserve"> (</w:t>
      </w:r>
      <w:r w:rsidR="00B95BBF">
        <w:rPr>
          <w:rFonts w:ascii="Times New Roman" w:hAnsi="Times New Roman" w:cs="Times New Roman"/>
          <w:color w:val="auto"/>
          <w:sz w:val="23"/>
          <w:szCs w:val="23"/>
        </w:rPr>
        <w:t xml:space="preserve">Box Lacrosse season &amp; </w:t>
      </w:r>
      <w:r w:rsidRPr="00B95BBF">
        <w:rPr>
          <w:rFonts w:ascii="Times New Roman" w:hAnsi="Times New Roman" w:cs="Times New Roman"/>
          <w:color w:val="auto"/>
          <w:sz w:val="23"/>
          <w:szCs w:val="23"/>
        </w:rPr>
        <w:t>Field Lacrosse season).</w:t>
      </w:r>
    </w:p>
    <w:p w14:paraId="3E070484" w14:textId="6690FBE2" w:rsidR="00A73CCA" w:rsidRPr="00C44566" w:rsidRDefault="00A73CCA" w:rsidP="009926A6">
      <w:pPr>
        <w:pStyle w:val="Default"/>
        <w:numPr>
          <w:ilvl w:val="0"/>
          <w:numId w:val="9"/>
        </w:numPr>
        <w:spacing w:before="100" w:after="18"/>
        <w:ind w:left="360"/>
        <w:rPr>
          <w:rFonts w:ascii="Times New Roman" w:hAnsi="Times New Roman" w:cs="Times New Roman"/>
          <w:color w:val="auto"/>
          <w:sz w:val="23"/>
          <w:szCs w:val="23"/>
        </w:rPr>
      </w:pPr>
      <w:r w:rsidRPr="00C44566">
        <w:rPr>
          <w:rFonts w:ascii="Times New Roman" w:hAnsi="Times New Roman" w:cs="Times New Roman"/>
          <w:color w:val="auto"/>
          <w:sz w:val="23"/>
          <w:szCs w:val="23"/>
        </w:rPr>
        <w:t>All participants (athletes, coaches, officials, volunteers</w:t>
      </w:r>
      <w:r w:rsidR="00065405" w:rsidRPr="00C44566">
        <w:rPr>
          <w:rFonts w:ascii="Times New Roman" w:hAnsi="Times New Roman" w:cs="Times New Roman"/>
          <w:color w:val="auto"/>
          <w:sz w:val="23"/>
          <w:szCs w:val="23"/>
        </w:rPr>
        <w:t xml:space="preserve">) </w:t>
      </w:r>
      <w:r w:rsidR="00B95BBF">
        <w:rPr>
          <w:rFonts w:ascii="Times New Roman" w:hAnsi="Times New Roman" w:cs="Times New Roman"/>
          <w:color w:val="auto"/>
          <w:sz w:val="23"/>
          <w:szCs w:val="23"/>
        </w:rPr>
        <w:t>must</w:t>
      </w:r>
      <w:r w:rsidRPr="00C44566">
        <w:rPr>
          <w:rFonts w:ascii="Times New Roman" w:hAnsi="Times New Roman" w:cs="Times New Roman"/>
          <w:color w:val="auto"/>
          <w:sz w:val="23"/>
          <w:szCs w:val="23"/>
        </w:rPr>
        <w:t xml:space="preserve"> sign </w:t>
      </w:r>
      <w:r w:rsidR="00065405" w:rsidRPr="00C44566">
        <w:rPr>
          <w:rFonts w:ascii="Times New Roman" w:hAnsi="Times New Roman" w:cs="Times New Roman"/>
          <w:color w:val="auto"/>
          <w:sz w:val="23"/>
          <w:szCs w:val="23"/>
        </w:rPr>
        <w:t xml:space="preserve">and </w:t>
      </w:r>
      <w:r w:rsidR="00B95BBF">
        <w:rPr>
          <w:rFonts w:ascii="Times New Roman" w:hAnsi="Times New Roman" w:cs="Times New Roman"/>
          <w:color w:val="auto"/>
          <w:sz w:val="23"/>
          <w:szCs w:val="23"/>
        </w:rPr>
        <w:t>the current</w:t>
      </w:r>
      <w:r w:rsidRPr="00C44566">
        <w:rPr>
          <w:rFonts w:ascii="Times New Roman" w:hAnsi="Times New Roman" w:cs="Times New Roman"/>
          <w:color w:val="auto"/>
          <w:sz w:val="23"/>
          <w:szCs w:val="23"/>
        </w:rPr>
        <w:t xml:space="preserve"> BCLA Waiver (UNDER the Age of Majority or OVER the Age of Majority Waiver) before participating in any lacrosse activity. </w:t>
      </w:r>
      <w:r w:rsidR="00B95BBF">
        <w:rPr>
          <w:rFonts w:ascii="Times New Roman" w:hAnsi="Times New Roman" w:cs="Times New Roman"/>
          <w:color w:val="auto"/>
          <w:sz w:val="23"/>
          <w:szCs w:val="23"/>
        </w:rPr>
        <w:t xml:space="preserve"> Athletes agree to the BCLA Waiver using the online registration system.  Athletes not registering online sign a hard copy BCLA Waiver.</w:t>
      </w:r>
    </w:p>
    <w:p w14:paraId="18BA481E" w14:textId="4690FF26" w:rsidR="00DB6100" w:rsidRPr="00C44566" w:rsidRDefault="00DB6100" w:rsidP="007551EE">
      <w:pPr>
        <w:spacing w:after="0" w:line="240" w:lineRule="auto"/>
        <w:contextualSpacing/>
        <w:rPr>
          <w:rFonts w:ascii="Times New Roman" w:hAnsi="Times New Roman" w:cs="Times New Roman"/>
          <w:sz w:val="23"/>
          <w:szCs w:val="23"/>
        </w:rPr>
      </w:pPr>
    </w:p>
    <w:p w14:paraId="4C27D0F5" w14:textId="5A7AD241" w:rsidR="00AD085E" w:rsidRPr="00065405" w:rsidRDefault="002D34B3" w:rsidP="007551EE">
      <w:pPr>
        <w:spacing w:after="0" w:line="240" w:lineRule="auto"/>
        <w:contextualSpacing/>
        <w:rPr>
          <w:rFonts w:ascii="Times New Roman" w:hAnsi="Times New Roman" w:cs="Times New Roman"/>
          <w:sz w:val="24"/>
          <w:szCs w:val="24"/>
        </w:rPr>
      </w:pPr>
      <w:r w:rsidRPr="00256CB1">
        <w:rPr>
          <w:rFonts w:ascii="Times New Roman" w:hAnsi="Times New Roman" w:cs="Times New Roman"/>
          <w:b/>
          <w:sz w:val="24"/>
          <w:szCs w:val="24"/>
        </w:rPr>
        <w:t>Signature:</w:t>
      </w:r>
      <w:r w:rsidRPr="00065405">
        <w:rPr>
          <w:rFonts w:ascii="Times New Roman" w:hAnsi="Times New Roman" w:cs="Times New Roman"/>
          <w:sz w:val="24"/>
          <w:szCs w:val="24"/>
        </w:rPr>
        <w:tab/>
        <w:t>___________________________________</w:t>
      </w:r>
      <w:r w:rsidRPr="00065405">
        <w:rPr>
          <w:rFonts w:ascii="Times New Roman" w:hAnsi="Times New Roman" w:cs="Times New Roman"/>
          <w:sz w:val="24"/>
          <w:szCs w:val="24"/>
        </w:rPr>
        <w:tab/>
      </w:r>
      <w:r w:rsidRPr="00256CB1">
        <w:rPr>
          <w:rFonts w:ascii="Times New Roman" w:hAnsi="Times New Roman" w:cs="Times New Roman"/>
          <w:b/>
          <w:sz w:val="24"/>
          <w:szCs w:val="24"/>
        </w:rPr>
        <w:t>Date:</w:t>
      </w:r>
      <w:r w:rsidRPr="00065405">
        <w:rPr>
          <w:rFonts w:ascii="Times New Roman" w:hAnsi="Times New Roman" w:cs="Times New Roman"/>
          <w:sz w:val="24"/>
          <w:szCs w:val="24"/>
        </w:rPr>
        <w:t xml:space="preserve">  ___________________</w:t>
      </w:r>
      <w:r w:rsidR="00A0078E">
        <w:rPr>
          <w:rFonts w:ascii="Times New Roman" w:hAnsi="Times New Roman" w:cs="Times New Roman"/>
          <w:sz w:val="24"/>
          <w:szCs w:val="24"/>
        </w:rPr>
        <w:t>_____</w:t>
      </w:r>
      <w:bookmarkStart w:id="0" w:name="_GoBack"/>
      <w:bookmarkEnd w:id="0"/>
    </w:p>
    <w:sectPr w:rsidR="00AD085E" w:rsidRPr="00065405" w:rsidSect="002A0F91">
      <w:headerReference w:type="default" r:id="rId13"/>
      <w:footerReference w:type="default" r:id="rId14"/>
      <w:pgSz w:w="12240" w:h="15840"/>
      <w:pgMar w:top="567" w:right="1361" w:bottom="45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819FC" w14:textId="77777777" w:rsidR="00296B79" w:rsidRDefault="00296B79" w:rsidP="00065405">
      <w:pPr>
        <w:spacing w:after="0" w:line="240" w:lineRule="auto"/>
      </w:pPr>
      <w:r>
        <w:separator/>
      </w:r>
    </w:p>
  </w:endnote>
  <w:endnote w:type="continuationSeparator" w:id="0">
    <w:p w14:paraId="20FB25F6" w14:textId="77777777" w:rsidR="00296B79" w:rsidRDefault="00296B79" w:rsidP="0006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F30C" w14:textId="4519E3FE" w:rsidR="00332127" w:rsidRDefault="00332127" w:rsidP="003321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A7B6A" w14:textId="77777777" w:rsidR="00296B79" w:rsidRDefault="00296B79" w:rsidP="00065405">
      <w:pPr>
        <w:spacing w:after="0" w:line="240" w:lineRule="auto"/>
      </w:pPr>
      <w:r>
        <w:separator/>
      </w:r>
    </w:p>
  </w:footnote>
  <w:footnote w:type="continuationSeparator" w:id="0">
    <w:p w14:paraId="09B5DFB1" w14:textId="77777777" w:rsidR="00296B79" w:rsidRDefault="00296B79" w:rsidP="0006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261F" w14:textId="6EE24A43" w:rsidR="00065405" w:rsidRDefault="00065405" w:rsidP="00065405">
    <w:pPr>
      <w:pStyle w:val="Header"/>
      <w:jc w:val="center"/>
    </w:pPr>
    <w:r>
      <w:rPr>
        <w:noProof/>
        <w:lang w:val="en-US"/>
      </w:rPr>
      <w:drawing>
        <wp:inline distT="0" distB="0" distL="0" distR="0" wp14:anchorId="7A47E246" wp14:editId="53BFE624">
          <wp:extent cx="1290742" cy="55311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A_blue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102" cy="554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B5020D5"/>
    <w:multiLevelType w:val="hybridMultilevel"/>
    <w:tmpl w:val="0046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5C"/>
    <w:rsid w:val="000221D3"/>
    <w:rsid w:val="00065405"/>
    <w:rsid w:val="000C6C99"/>
    <w:rsid w:val="000F646D"/>
    <w:rsid w:val="00107D27"/>
    <w:rsid w:val="00135750"/>
    <w:rsid w:val="00140D2A"/>
    <w:rsid w:val="00163595"/>
    <w:rsid w:val="001B29F2"/>
    <w:rsid w:val="001B7DFC"/>
    <w:rsid w:val="001C2905"/>
    <w:rsid w:val="001F7EC4"/>
    <w:rsid w:val="002116AE"/>
    <w:rsid w:val="002347C5"/>
    <w:rsid w:val="00256145"/>
    <w:rsid w:val="00256CB1"/>
    <w:rsid w:val="002803A5"/>
    <w:rsid w:val="00281945"/>
    <w:rsid w:val="00281B7E"/>
    <w:rsid w:val="00296B79"/>
    <w:rsid w:val="002A0F91"/>
    <w:rsid w:val="002A1FBD"/>
    <w:rsid w:val="002C6E5C"/>
    <w:rsid w:val="002D34B3"/>
    <w:rsid w:val="002D6903"/>
    <w:rsid w:val="003116D9"/>
    <w:rsid w:val="00317478"/>
    <w:rsid w:val="00332127"/>
    <w:rsid w:val="003845A0"/>
    <w:rsid w:val="003F4A6A"/>
    <w:rsid w:val="0040330B"/>
    <w:rsid w:val="00414959"/>
    <w:rsid w:val="00422B37"/>
    <w:rsid w:val="00430EE2"/>
    <w:rsid w:val="0046369B"/>
    <w:rsid w:val="00463CFF"/>
    <w:rsid w:val="004B2C10"/>
    <w:rsid w:val="004B4B4D"/>
    <w:rsid w:val="004C2ED1"/>
    <w:rsid w:val="004C5CE5"/>
    <w:rsid w:val="004D534D"/>
    <w:rsid w:val="00516F1B"/>
    <w:rsid w:val="00555DCC"/>
    <w:rsid w:val="00556129"/>
    <w:rsid w:val="00593D98"/>
    <w:rsid w:val="005A345C"/>
    <w:rsid w:val="005A5F82"/>
    <w:rsid w:val="005E04F2"/>
    <w:rsid w:val="005F15C4"/>
    <w:rsid w:val="00611432"/>
    <w:rsid w:val="00617D3B"/>
    <w:rsid w:val="0063684B"/>
    <w:rsid w:val="00640520"/>
    <w:rsid w:val="006428CD"/>
    <w:rsid w:val="00657018"/>
    <w:rsid w:val="006D555D"/>
    <w:rsid w:val="006F5F8B"/>
    <w:rsid w:val="00731BF2"/>
    <w:rsid w:val="007551EE"/>
    <w:rsid w:val="0077050A"/>
    <w:rsid w:val="00771265"/>
    <w:rsid w:val="00791142"/>
    <w:rsid w:val="007D743A"/>
    <w:rsid w:val="007E7379"/>
    <w:rsid w:val="008135A6"/>
    <w:rsid w:val="00815A2A"/>
    <w:rsid w:val="00832972"/>
    <w:rsid w:val="00841DF2"/>
    <w:rsid w:val="00855358"/>
    <w:rsid w:val="00856D47"/>
    <w:rsid w:val="00865FA1"/>
    <w:rsid w:val="0087384F"/>
    <w:rsid w:val="0088436C"/>
    <w:rsid w:val="008915F4"/>
    <w:rsid w:val="008B0D97"/>
    <w:rsid w:val="008B1719"/>
    <w:rsid w:val="009130CA"/>
    <w:rsid w:val="00951462"/>
    <w:rsid w:val="0096545A"/>
    <w:rsid w:val="00976DC0"/>
    <w:rsid w:val="009926A6"/>
    <w:rsid w:val="009B4DB7"/>
    <w:rsid w:val="009D49E4"/>
    <w:rsid w:val="009E1A2B"/>
    <w:rsid w:val="00A0078E"/>
    <w:rsid w:val="00A108A9"/>
    <w:rsid w:val="00A36749"/>
    <w:rsid w:val="00A73CCA"/>
    <w:rsid w:val="00AA48CA"/>
    <w:rsid w:val="00AB7D18"/>
    <w:rsid w:val="00AC3DBB"/>
    <w:rsid w:val="00AD085E"/>
    <w:rsid w:val="00B1511B"/>
    <w:rsid w:val="00B26068"/>
    <w:rsid w:val="00B372F1"/>
    <w:rsid w:val="00B516A6"/>
    <w:rsid w:val="00B95BBF"/>
    <w:rsid w:val="00B96B9B"/>
    <w:rsid w:val="00BB6B2D"/>
    <w:rsid w:val="00BC4DCD"/>
    <w:rsid w:val="00BD276D"/>
    <w:rsid w:val="00BF0E26"/>
    <w:rsid w:val="00C205D4"/>
    <w:rsid w:val="00C34513"/>
    <w:rsid w:val="00C42C62"/>
    <w:rsid w:val="00C44566"/>
    <w:rsid w:val="00C72770"/>
    <w:rsid w:val="00C90A6D"/>
    <w:rsid w:val="00CA41D5"/>
    <w:rsid w:val="00CA57C8"/>
    <w:rsid w:val="00CB4FA9"/>
    <w:rsid w:val="00CE1933"/>
    <w:rsid w:val="00D064BD"/>
    <w:rsid w:val="00D15A32"/>
    <w:rsid w:val="00D3389B"/>
    <w:rsid w:val="00D34419"/>
    <w:rsid w:val="00D34944"/>
    <w:rsid w:val="00D50E45"/>
    <w:rsid w:val="00D51E06"/>
    <w:rsid w:val="00D6288F"/>
    <w:rsid w:val="00D8308D"/>
    <w:rsid w:val="00D937AC"/>
    <w:rsid w:val="00D93D7F"/>
    <w:rsid w:val="00DA10B4"/>
    <w:rsid w:val="00DB1399"/>
    <w:rsid w:val="00DB6100"/>
    <w:rsid w:val="00DD01DE"/>
    <w:rsid w:val="00E0235F"/>
    <w:rsid w:val="00E22CFC"/>
    <w:rsid w:val="00E25ECA"/>
    <w:rsid w:val="00E35A01"/>
    <w:rsid w:val="00E44641"/>
    <w:rsid w:val="00E50B70"/>
    <w:rsid w:val="00E53E81"/>
    <w:rsid w:val="00E82C28"/>
    <w:rsid w:val="00E84545"/>
    <w:rsid w:val="00E90A0F"/>
    <w:rsid w:val="00E9636C"/>
    <w:rsid w:val="00EC1CFC"/>
    <w:rsid w:val="00EC4CAF"/>
    <w:rsid w:val="00ED5D62"/>
    <w:rsid w:val="00EF5AC7"/>
    <w:rsid w:val="00F01C55"/>
    <w:rsid w:val="00F4084B"/>
    <w:rsid w:val="00F438C7"/>
    <w:rsid w:val="00F5748F"/>
    <w:rsid w:val="00F75524"/>
    <w:rsid w:val="00F8741B"/>
    <w:rsid w:val="00F97A1F"/>
    <w:rsid w:val="00FB44C6"/>
    <w:rsid w:val="00FC1C58"/>
    <w:rsid w:val="00FC460F"/>
    <w:rsid w:val="00FE19DE"/>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5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customStyle="1" w:styleId="Default">
    <w:name w:val="Default"/>
    <w:rsid w:val="00A73CC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3CCA"/>
    <w:rPr>
      <w:color w:val="0000FF"/>
      <w:u w:val="single"/>
    </w:rPr>
  </w:style>
  <w:style w:type="paragraph" w:styleId="Header">
    <w:name w:val="header"/>
    <w:basedOn w:val="Normal"/>
    <w:link w:val="HeaderChar"/>
    <w:uiPriority w:val="99"/>
    <w:unhideWhenUsed/>
    <w:rsid w:val="0006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05"/>
    <w:rPr>
      <w:lang w:val="en-CA"/>
    </w:rPr>
  </w:style>
  <w:style w:type="paragraph" w:styleId="Footer">
    <w:name w:val="footer"/>
    <w:basedOn w:val="Normal"/>
    <w:link w:val="FooterChar"/>
    <w:uiPriority w:val="99"/>
    <w:unhideWhenUsed/>
    <w:rsid w:val="0006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05"/>
    <w:rPr>
      <w:lang w:val="en-CA"/>
    </w:rPr>
  </w:style>
  <w:style w:type="character" w:styleId="FollowedHyperlink">
    <w:name w:val="FollowedHyperlink"/>
    <w:basedOn w:val="DefaultParagraphFont"/>
    <w:uiPriority w:val="99"/>
    <w:semiHidden/>
    <w:unhideWhenUsed/>
    <w:rsid w:val="00DA1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b@bclacros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lacrosse.com/return-to-lacrosse.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iasport.ca/news/province-takes-action-support-return-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19D4C-A99F-43D6-9C18-F960CAF62947}">
  <ds:schemaRefs>
    <ds:schemaRef ds:uri="http://schemas.microsoft.com/sharepoint/v3/contenttype/forms"/>
  </ds:schemaRefs>
</ds:datastoreItem>
</file>

<file path=customXml/itemProps2.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Dave Showers</cp:lastModifiedBy>
  <cp:revision>2</cp:revision>
  <cp:lastPrinted>2020-06-11T19:34:00Z</cp:lastPrinted>
  <dcterms:created xsi:type="dcterms:W3CDTF">2021-03-01T17:47:00Z</dcterms:created>
  <dcterms:modified xsi:type="dcterms:W3CDTF">2021-03-01T17:47:00Z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